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F8" w:rsidRPr="00C455C7" w:rsidRDefault="001B0B7A" w:rsidP="00C455C7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проведення обласного етапу ХІ Міжнародного </w:t>
      </w:r>
      <w:r w:rsidR="00AF552A" w:rsidRPr="00C455C7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заочного екологічного конкурсу </w:t>
      </w:r>
      <w:r w:rsidR="00AF552A" w:rsidRPr="00C455C7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t>«Загадкове життя домашніх улюбленців»</w:t>
      </w:r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br/>
      </w:r>
    </w:p>
    <w:p w:rsidR="001B0B7A" w:rsidRPr="00C455C7" w:rsidRDefault="001B0B7A" w:rsidP="00C455C7">
      <w:pPr>
        <w:spacing w:line="240" w:lineRule="auto"/>
        <w:ind w:left="-567" w:right="-143"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Комунальним закладом «Запорізький обласний центр еколого-натуралістичної творчості учнівської молоді» Запорізької обласної ради протягом січня 2018 року проводиться обласний етап ХІ Міжнародного 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>заочного екологічного конкурсу «Загадкове життя домашніх улюбленців»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B0B7A" w:rsidRPr="00C455C7" w:rsidRDefault="001B0B7A" w:rsidP="00C455C7">
      <w:pPr>
        <w:spacing w:line="240" w:lineRule="auto"/>
        <w:ind w:left="-567" w:right="-143"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До участі в обласному етапі запрошуються вихованці закладів дошкільної освіти (віком 5-6 років з батьками), учні 1-7 класів закладів загальної середньої освіти та вихованців закладів позашкільної освіти відповідного віку.</w:t>
      </w:r>
    </w:p>
    <w:p w:rsidR="001B0B7A" w:rsidRPr="00C455C7" w:rsidRDefault="001B0B7A" w:rsidP="00C455C7">
      <w:pPr>
        <w:spacing w:line="240" w:lineRule="auto"/>
        <w:ind w:left="-567" w:right="-143"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t>Мета конкурсу: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 пропаганда гуманного ставлення до тварин.</w:t>
      </w:r>
    </w:p>
    <w:p w:rsidR="001B0B7A" w:rsidRPr="00C455C7" w:rsidRDefault="001B0B7A" w:rsidP="00C455C7">
      <w:pPr>
        <w:spacing w:line="240" w:lineRule="auto"/>
        <w:ind w:left="-567" w:right="-143"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Конкретні цілі: </w:t>
      </w:r>
    </w:p>
    <w:p w:rsidR="001B0B7A" w:rsidRPr="00C455C7" w:rsidRDefault="001B0B7A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поширення знань про життя домашніх тварин;</w:t>
      </w:r>
    </w:p>
    <w:p w:rsidR="001B0B7A" w:rsidRPr="00C455C7" w:rsidRDefault="001B0B7A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усвідомлення необхідності належного догляду за тваринами;</w:t>
      </w:r>
    </w:p>
    <w:p w:rsidR="001B0B7A" w:rsidRPr="00C455C7" w:rsidRDefault="001B0B7A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ознайомлення з можливими наслідками жорсткого поводження з тваринами;</w:t>
      </w:r>
    </w:p>
    <w:p w:rsidR="001B0B7A" w:rsidRPr="00C455C7" w:rsidRDefault="001B0B7A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розвиток навичок логічного і творчого мислення;</w:t>
      </w:r>
    </w:p>
    <w:p w:rsidR="001B0B7A" w:rsidRPr="00C455C7" w:rsidRDefault="001B0B7A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удосконалення здібності до самовираження в різних формах творчості;</w:t>
      </w:r>
    </w:p>
    <w:p w:rsidR="001B0B7A" w:rsidRPr="00C455C7" w:rsidRDefault="001B0B7A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заохочування до вирішення проблемних завдань і розвиток творчого мислення;</w:t>
      </w:r>
    </w:p>
    <w:p w:rsidR="001B0B7A" w:rsidRPr="00C455C7" w:rsidRDefault="001B0B7A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підтримка всебічних здібностей дітей, створення умов для розвитку інтересів;</w:t>
      </w:r>
    </w:p>
    <w:p w:rsidR="009A3A83" w:rsidRPr="00C455C7" w:rsidRDefault="001B0B7A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заохочення до використання інформаційних технологій</w:t>
      </w:r>
      <w:r w:rsidR="009A3A83"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 в засвоєнні знань;</w:t>
      </w:r>
    </w:p>
    <w:p w:rsidR="009A3A83" w:rsidRPr="00C455C7" w:rsidRDefault="009A3A83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формування у дітей впевненості у своїй можливості;</w:t>
      </w:r>
    </w:p>
    <w:p w:rsidR="009A3A83" w:rsidRPr="00C455C7" w:rsidRDefault="009A3A83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заохочення дітей до здорового суперництва;</w:t>
      </w:r>
    </w:p>
    <w:p w:rsidR="009A3A83" w:rsidRPr="00C455C7" w:rsidRDefault="009A3A83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підвищення активності шкіл у навчальному процесі.</w:t>
      </w:r>
    </w:p>
    <w:p w:rsidR="009A3A83" w:rsidRPr="00C455C7" w:rsidRDefault="009A3A83" w:rsidP="00C455C7">
      <w:pPr>
        <w:spacing w:line="240" w:lineRule="auto"/>
        <w:ind w:left="-567" w:right="-14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t>Номінації конкурсних робіт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t>для вихованців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F552A" w:rsidRPr="00C455C7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>закладів дошкільної освіти(віком 5-6 р., з батьками):</w:t>
      </w:r>
    </w:p>
    <w:p w:rsidR="009A3A83" w:rsidRPr="00C455C7" w:rsidRDefault="009A3A83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t>«Мій улюбленець в об</w:t>
      </w:r>
      <w:r w:rsidRPr="00C455C7">
        <w:rPr>
          <w:rFonts w:ascii="Times New Roman" w:hAnsi="Times New Roman" w:cs="Times New Roman"/>
          <w:b/>
          <w:sz w:val="32"/>
          <w:szCs w:val="32"/>
        </w:rPr>
        <w:t>`</w:t>
      </w:r>
      <w:proofErr w:type="spellStart"/>
      <w:r w:rsidR="00AF552A" w:rsidRPr="00C455C7">
        <w:rPr>
          <w:rFonts w:ascii="Times New Roman" w:hAnsi="Times New Roman" w:cs="Times New Roman"/>
          <w:b/>
          <w:sz w:val="32"/>
          <w:szCs w:val="32"/>
          <w:lang w:val="uk-UA"/>
        </w:rPr>
        <w:t>є</w:t>
      </w:r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t>ктиві</w:t>
      </w:r>
      <w:proofErr w:type="spellEnd"/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 - фотографії кольорові, матові, формат А-4.</w:t>
      </w:r>
    </w:p>
    <w:p w:rsidR="009A3A83" w:rsidRPr="00C455C7" w:rsidRDefault="009A3A83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t>«До серця притули»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 - іграшка домашньої тваринки, висота виробу – мінімум 30см, матеріал довільний.</w:t>
      </w:r>
    </w:p>
    <w:p w:rsidR="009A3A83" w:rsidRPr="00C455C7" w:rsidRDefault="009A3A83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«Кадри з казки»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 - герой з улюбленого мультфільму; художня робота, в техніці олійної пастелі та кольорових олівців, формат А-3.</w:t>
      </w:r>
    </w:p>
    <w:p w:rsidR="001B0B7A" w:rsidRPr="00C455C7" w:rsidRDefault="001B0B7A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br/>
      </w:r>
      <w:r w:rsidR="009A3A83" w:rsidRPr="00C455C7">
        <w:rPr>
          <w:rFonts w:ascii="Times New Roman" w:hAnsi="Times New Roman" w:cs="Times New Roman"/>
          <w:b/>
          <w:sz w:val="32"/>
          <w:szCs w:val="32"/>
          <w:lang w:val="uk-UA"/>
        </w:rPr>
        <w:t>Вимоги:</w:t>
      </w:r>
      <w:r w:rsidR="009A3A83" w:rsidRPr="00C455C7">
        <w:rPr>
          <w:rFonts w:ascii="Times New Roman" w:hAnsi="Times New Roman" w:cs="Times New Roman"/>
          <w:sz w:val="32"/>
          <w:szCs w:val="32"/>
          <w:lang w:val="uk-UA"/>
        </w:rPr>
        <w:br/>
        <w:t>На конкурс приймаються лише ті роботи, що виконані індивідуально і самостійно (допускається невелика допомога дорослих при виготовленні фотографій та іграшок).</w:t>
      </w:r>
    </w:p>
    <w:p w:rsidR="009A3A83" w:rsidRPr="00C455C7" w:rsidRDefault="009A3A83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Роботи повинні мати «візитну картку»: на зворотному боці розбірливо друкованими літерами позначити:</w:t>
      </w:r>
    </w:p>
    <w:p w:rsidR="009A3A83" w:rsidRPr="00C455C7" w:rsidRDefault="009A3A83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номінацію та назву роботи</w:t>
      </w:r>
      <w:r w:rsidR="008039A0" w:rsidRPr="00C455C7">
        <w:rPr>
          <w:rFonts w:ascii="Times New Roman" w:hAnsi="Times New Roman" w:cs="Times New Roman"/>
          <w:sz w:val="32"/>
          <w:szCs w:val="32"/>
          <w:lang w:val="uk-UA"/>
        </w:rPr>
        <w:t>;</w:t>
      </w:r>
      <w:bookmarkStart w:id="0" w:name="_GoBack"/>
      <w:bookmarkEnd w:id="0"/>
    </w:p>
    <w:p w:rsidR="008039A0" w:rsidRPr="00C455C7" w:rsidRDefault="008039A0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C455C7">
        <w:rPr>
          <w:rFonts w:ascii="Times New Roman" w:hAnsi="Times New Roman" w:cs="Times New Roman"/>
          <w:sz w:val="32"/>
          <w:szCs w:val="32"/>
          <w:lang w:val="uk-UA"/>
        </w:rPr>
        <w:t>ім</w:t>
      </w:r>
      <w:proofErr w:type="spellEnd"/>
      <w:r w:rsidRPr="00C455C7">
        <w:rPr>
          <w:rFonts w:ascii="Times New Roman" w:hAnsi="Times New Roman" w:cs="Times New Roman"/>
          <w:sz w:val="32"/>
          <w:szCs w:val="32"/>
        </w:rPr>
        <w:t>`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>я, прізвище, вік автора та клас;</w:t>
      </w:r>
    </w:p>
    <w:p w:rsidR="008039A0" w:rsidRPr="00C455C7" w:rsidRDefault="008039A0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назву та повну (селище</w:t>
      </w:r>
      <w:r w:rsidR="00A4044C" w:rsidRPr="00C455C7">
        <w:rPr>
          <w:rFonts w:ascii="Times New Roman" w:hAnsi="Times New Roman" w:cs="Times New Roman"/>
          <w:sz w:val="32"/>
          <w:szCs w:val="32"/>
          <w:lang w:val="uk-UA"/>
        </w:rPr>
        <w:t>, м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>істо, область) поштову адресу навчального закладу з телефоном (електронною поштою);</w:t>
      </w:r>
    </w:p>
    <w:p w:rsidR="008039A0" w:rsidRPr="00C455C7" w:rsidRDefault="008039A0" w:rsidP="00C455C7">
      <w:pPr>
        <w:pStyle w:val="a3"/>
        <w:numPr>
          <w:ilvl w:val="0"/>
          <w:numId w:val="1"/>
        </w:numPr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прізвище, ім’я, та по-батькові керівника або вихователя.</w:t>
      </w:r>
    </w:p>
    <w:p w:rsidR="008039A0" w:rsidRPr="00C455C7" w:rsidRDefault="008039A0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Кожна робота повинна супроводжуватися письмовою згодою батьків (законних опікунів) для обробки персональних даних дитини в процесі проведення конкурсу.</w:t>
      </w:r>
    </w:p>
    <w:p w:rsidR="008039A0" w:rsidRPr="00C455C7" w:rsidRDefault="008039A0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Роботи, що виконані з недотриманням вимог не розглядатимуться!</w:t>
      </w:r>
    </w:p>
    <w:p w:rsidR="008039A0" w:rsidRPr="00C455C7" w:rsidRDefault="008039A0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Конкурсні роботи не рецензуються і не повертаються!</w:t>
      </w:r>
    </w:p>
    <w:p w:rsidR="008039A0" w:rsidRPr="00C455C7" w:rsidRDefault="008039A0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b/>
          <w:sz w:val="32"/>
          <w:szCs w:val="32"/>
          <w:lang w:val="uk-UA"/>
        </w:rPr>
        <w:t>Терміни проведення конкурсу:</w:t>
      </w:r>
    </w:p>
    <w:p w:rsidR="008039A0" w:rsidRPr="00C455C7" w:rsidRDefault="008039A0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i/>
          <w:sz w:val="32"/>
          <w:szCs w:val="32"/>
          <w:lang w:val="uk-UA"/>
        </w:rPr>
        <w:t>Обласний етап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E7B3D"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– роботи надсилаються 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>до 01.02.2018</w:t>
      </w:r>
      <w:r w:rsidR="00FE7B3D" w:rsidRPr="00C455C7">
        <w:rPr>
          <w:rFonts w:ascii="Times New Roman" w:hAnsi="Times New Roman" w:cs="Times New Roman"/>
          <w:sz w:val="32"/>
          <w:szCs w:val="32"/>
          <w:lang w:val="uk-UA"/>
        </w:rPr>
        <w:t>р.</w:t>
      </w:r>
    </w:p>
    <w:p w:rsidR="00FE7B3D" w:rsidRDefault="00FE7B3D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i/>
          <w:sz w:val="32"/>
          <w:szCs w:val="32"/>
          <w:lang w:val="uk-UA"/>
        </w:rPr>
        <w:t>Національний етап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 – до 14.02.2018р.</w:t>
      </w:r>
    </w:p>
    <w:p w:rsidR="00C455C7" w:rsidRPr="00C455C7" w:rsidRDefault="00C455C7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Переможці Національного етапу нагороджуються грамотами Національного еколого-натуралістичного центру учнівської молоді.</w:t>
      </w:r>
    </w:p>
    <w:p w:rsidR="00FE7B3D" w:rsidRPr="00C455C7" w:rsidRDefault="00FE7B3D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i/>
          <w:sz w:val="32"/>
          <w:szCs w:val="32"/>
          <w:lang w:val="uk-UA"/>
        </w:rPr>
        <w:t>Міжнародний етап</w:t>
      </w:r>
      <w:r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 – до 28.02.2018р.</w:t>
      </w:r>
      <w:r w:rsidR="00F054B6"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 кращі роботи будуть надіслані до </w:t>
      </w:r>
      <w:proofErr w:type="spellStart"/>
      <w:r w:rsidR="00F054B6" w:rsidRPr="00C455C7">
        <w:rPr>
          <w:rFonts w:ascii="Times New Roman" w:hAnsi="Times New Roman" w:cs="Times New Roman"/>
          <w:sz w:val="32"/>
          <w:szCs w:val="32"/>
          <w:lang w:val="uk-UA"/>
        </w:rPr>
        <w:t>Польщи</w:t>
      </w:r>
      <w:proofErr w:type="spellEnd"/>
      <w:r w:rsidR="00F054B6" w:rsidRPr="00C455C7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E7B3D" w:rsidRPr="00C455C7" w:rsidRDefault="00FE7B3D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1-13 березня 2018 р.  – робота журі у Вроцлаві.</w:t>
      </w:r>
    </w:p>
    <w:p w:rsidR="00FE7B3D" w:rsidRPr="00C455C7" w:rsidRDefault="00FE7B3D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Підведення підсумків конкурсу у Вроцлаві – 13 квітня 2018 року (адреса сайту – </w:t>
      </w:r>
      <w:hyperlink r:id="rId6" w:history="1">
        <w:r w:rsidRPr="00C455C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Pr="00C455C7">
          <w:rPr>
            <w:rStyle w:val="a4"/>
            <w:rFonts w:ascii="Times New Roman" w:hAnsi="Times New Roman" w:cs="Times New Roman"/>
            <w:sz w:val="32"/>
            <w:szCs w:val="32"/>
          </w:rPr>
          <w:t>://</w:t>
        </w:r>
        <w:r w:rsidRPr="00C455C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C455C7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Pr="00C455C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szkola</w:t>
        </w:r>
        <w:r w:rsidRPr="00C455C7">
          <w:rPr>
            <w:rStyle w:val="a4"/>
            <w:rFonts w:ascii="Times New Roman" w:hAnsi="Times New Roman" w:cs="Times New Roman"/>
            <w:sz w:val="32"/>
            <w:szCs w:val="32"/>
          </w:rPr>
          <w:t>@</w:t>
        </w:r>
        <w:r w:rsidRPr="00C455C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sp</w:t>
        </w:r>
        <w:r w:rsidRPr="00C455C7">
          <w:rPr>
            <w:rStyle w:val="a4"/>
            <w:rFonts w:ascii="Times New Roman" w:hAnsi="Times New Roman" w:cs="Times New Roman"/>
            <w:sz w:val="32"/>
            <w:szCs w:val="32"/>
          </w:rPr>
          <w:t>118.</w:t>
        </w:r>
        <w:proofErr w:type="spellStart"/>
        <w:r w:rsidRPr="00C455C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pl</w:t>
        </w:r>
        <w:proofErr w:type="spellEnd"/>
      </w:hyperlink>
      <w:r w:rsidRPr="00C455C7">
        <w:rPr>
          <w:rFonts w:ascii="Times New Roman" w:hAnsi="Times New Roman" w:cs="Times New Roman"/>
          <w:sz w:val="32"/>
          <w:szCs w:val="32"/>
        </w:rPr>
        <w:t xml:space="preserve"> </w:t>
      </w:r>
      <w:r w:rsidR="00F054B6" w:rsidRPr="00C455C7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FE7B3D" w:rsidRPr="00C455C7" w:rsidRDefault="00F054B6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В НЕНЦ буде організовано виставку робіт учасників конкурсу.</w:t>
      </w:r>
    </w:p>
    <w:p w:rsidR="00F054B6" w:rsidRPr="00C455C7" w:rsidRDefault="00F054B6" w:rsidP="00C455C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55C7">
        <w:rPr>
          <w:rFonts w:ascii="Times New Roman" w:hAnsi="Times New Roman" w:cs="Times New Roman"/>
          <w:sz w:val="32"/>
          <w:szCs w:val="32"/>
          <w:lang w:val="uk-UA"/>
        </w:rPr>
        <w:t>Кращі конкурсні роботи будуть розміщені на сайті НЕНЦ (</w:t>
      </w:r>
      <w:hyperlink r:id="rId7" w:history="1">
        <w:r w:rsidR="00053481" w:rsidRPr="00C455C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053481" w:rsidRPr="00C455C7">
          <w:rPr>
            <w:rStyle w:val="a4"/>
            <w:rFonts w:ascii="Times New Roman" w:hAnsi="Times New Roman" w:cs="Times New Roman"/>
            <w:sz w:val="32"/>
            <w:szCs w:val="32"/>
          </w:rPr>
          <w:t>://</w:t>
        </w:r>
        <w:r w:rsidR="00053481" w:rsidRPr="00C455C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053481" w:rsidRPr="00C455C7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053481" w:rsidRPr="00C455C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nenc</w:t>
        </w:r>
        <w:proofErr w:type="spellEnd"/>
        <w:r w:rsidR="00053481" w:rsidRPr="00C455C7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053481" w:rsidRPr="00C455C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gov</w:t>
        </w:r>
        <w:proofErr w:type="spellEnd"/>
        <w:r w:rsidR="00053481" w:rsidRPr="00C455C7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053481" w:rsidRPr="00C455C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ua</w:t>
        </w:r>
        <w:proofErr w:type="spellEnd"/>
      </w:hyperlink>
      <w:r w:rsidR="00053481" w:rsidRPr="00C455C7">
        <w:rPr>
          <w:rFonts w:ascii="Times New Roman" w:hAnsi="Times New Roman" w:cs="Times New Roman"/>
          <w:sz w:val="32"/>
          <w:szCs w:val="32"/>
        </w:rPr>
        <w:t>)</w:t>
      </w:r>
      <w:r w:rsidR="00053481" w:rsidRPr="00C455C7">
        <w:rPr>
          <w:rFonts w:ascii="Times New Roman" w:hAnsi="Times New Roman" w:cs="Times New Roman"/>
          <w:sz w:val="32"/>
          <w:szCs w:val="32"/>
          <w:lang w:val="uk-UA"/>
        </w:rPr>
        <w:t xml:space="preserve"> та надруковані в журналі «Паросток».</w:t>
      </w:r>
    </w:p>
    <w:sectPr w:rsidR="00F054B6" w:rsidRPr="00C455C7" w:rsidSect="00C455C7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33CC"/>
    <w:multiLevelType w:val="hybridMultilevel"/>
    <w:tmpl w:val="3CDC2BFE"/>
    <w:lvl w:ilvl="0" w:tplc="04941BA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C1"/>
    <w:rsid w:val="00053481"/>
    <w:rsid w:val="001B0B7A"/>
    <w:rsid w:val="00407DF8"/>
    <w:rsid w:val="00783CC1"/>
    <w:rsid w:val="008039A0"/>
    <w:rsid w:val="009A3A83"/>
    <w:rsid w:val="00A4044C"/>
    <w:rsid w:val="00AD6C19"/>
    <w:rsid w:val="00AF552A"/>
    <w:rsid w:val="00C455C7"/>
    <w:rsid w:val="00F054B6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7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7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en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kola@sp118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2018-01-16T09:25:00Z</cp:lastPrinted>
  <dcterms:created xsi:type="dcterms:W3CDTF">2018-01-16T08:34:00Z</dcterms:created>
  <dcterms:modified xsi:type="dcterms:W3CDTF">2018-01-16T09:25:00Z</dcterms:modified>
</cp:coreProperties>
</file>